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Realizace projektu OPVVV.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Číslo výzvy:</w:t>
      </w:r>
      <w:r>
        <w:rPr>
          <w:rFonts w:cs="Calibri" w:cstheme="minorHAnsi"/>
          <w:sz w:val="24"/>
          <w:szCs w:val="24"/>
        </w:rPr>
        <w:t> 02_18_063</w:t>
      </w:r>
    </w:p>
    <w:p>
      <w:pPr>
        <w:pStyle w:val="Normal"/>
        <w:spacing w:lineRule="auto" w:line="240" w:before="0" w:after="120"/>
        <w:jc w:val="both"/>
        <w:rPr>
          <w:rFonts w:ascii="Calibri" w:hAnsi="Calibri" w:cs="Calibri"/>
          <w:color w:val="080808"/>
        </w:rPr>
      </w:pPr>
      <w:r>
        <w:rPr>
          <w:rFonts w:cs="Calibri" w:cstheme="minorHAnsi"/>
          <w:b/>
          <w:sz w:val="24"/>
          <w:szCs w:val="24"/>
        </w:rPr>
        <w:t xml:space="preserve">Název projektu: </w:t>
      </w:r>
      <w:r>
        <w:rPr>
          <w:rFonts w:cs="Calibri"/>
          <w:color w:val="080808"/>
        </w:rPr>
        <w:t>Výzva 63 v MŠ Janová</w:t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  <w:sz w:val="24"/>
          <w:szCs w:val="24"/>
          <w:lang w:eastAsia="cs-CZ"/>
        </w:rPr>
      </w:pPr>
      <w:r>
        <w:rPr>
          <w:rFonts w:cs="Calibri" w:cstheme="minorHAnsi"/>
          <w:b/>
          <w:sz w:val="24"/>
          <w:szCs w:val="24"/>
        </w:rPr>
        <w:t>Registrační číslo: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/>
          <w:color w:val="080808"/>
        </w:rPr>
        <w:t>CZ.02.3.68/0.0/0.0/18_063/0011279</w:t>
      </w:r>
    </w:p>
    <w:p>
      <w:pPr>
        <w:pStyle w:val="Normal"/>
        <w:spacing w:lineRule="auto" w:line="240" w:before="0" w:after="120"/>
        <w:jc w:val="both"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sz w:val="24"/>
          <w:szCs w:val="24"/>
          <w:lang w:eastAsia="cs-CZ"/>
        </w:rPr>
        <w:t>Číslo jednací projektu:</w:t>
      </w:r>
      <w:r>
        <w:rPr>
          <w:rFonts w:eastAsia="Times New Roman" w:cs="Calibri" w:cstheme="minorHAnsi"/>
          <w:sz w:val="24"/>
          <w:szCs w:val="24"/>
          <w:lang w:eastAsia="cs-CZ"/>
        </w:rPr>
        <w:t xml:space="preserve"> </w:t>
      </w:r>
      <w:r>
        <w:rPr>
          <w:rFonts w:cs="Calibri"/>
        </w:rPr>
        <w:t>MSMT-3066/2019-2</w:t>
      </w:r>
    </w:p>
    <w:p>
      <w:pPr>
        <w:pStyle w:val="Normal"/>
        <w:spacing w:lineRule="auto" w:line="240" w:before="0" w:after="120"/>
        <w:jc w:val="both"/>
        <w:rPr>
          <w:rFonts w:eastAsia="Times New Roman" w:cs="Calibri" w:cstheme="minorHAnsi"/>
          <w:b/>
          <w:b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sz w:val="24"/>
          <w:szCs w:val="24"/>
          <w:lang w:eastAsia="cs-CZ"/>
        </w:rPr>
        <w:t xml:space="preserve">Rozpočet projektu: </w:t>
      </w:r>
      <w:r>
        <w:rPr>
          <w:rFonts w:cs="Calibri"/>
          <w:color w:val="080808"/>
        </w:rPr>
        <w:t>340 831,00 Kč</w:t>
      </w:r>
    </w:p>
    <w:p>
      <w:pPr>
        <w:pStyle w:val="Normal"/>
        <w:spacing w:lineRule="auto" w:line="240" w:before="0" w:after="120"/>
        <w:jc w:val="both"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sz w:val="24"/>
          <w:szCs w:val="24"/>
          <w:lang w:eastAsia="cs-CZ"/>
        </w:rPr>
        <w:t>Termín realizace:</w:t>
      </w:r>
      <w:r>
        <w:rPr>
          <w:rFonts w:eastAsia="Times New Roman" w:cs="Calibri" w:cstheme="minorHAnsi"/>
          <w:sz w:val="24"/>
          <w:szCs w:val="24"/>
          <w:lang w:eastAsia="cs-CZ"/>
        </w:rPr>
        <w:t xml:space="preserve"> 1. 9. 2019 – 31. 8. 2021</w:t>
      </w:r>
    </w:p>
    <w:p>
      <w:pPr>
        <w:pStyle w:val="Normal"/>
        <w:spacing w:lineRule="auto" w:line="240" w:before="0" w:after="120"/>
        <w:jc w:val="both"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  <w:t>Zvolené aktivity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both"/>
        <w:rPr>
          <w:rFonts w:eastAsia="Times New Roman" w:cs="Calibri" w:cstheme="minorHAnsi"/>
          <w:b/>
          <w:b/>
          <w:sz w:val="24"/>
          <w:szCs w:val="24"/>
          <w:lang w:eastAsia="cs-CZ"/>
        </w:rPr>
      </w:pPr>
      <w:r>
        <w:rPr>
          <w:rFonts w:eastAsia="Times New Roman" w:cs="Calibri" w:cstheme="minorHAnsi"/>
          <w:b/>
          <w:sz w:val="24"/>
          <w:szCs w:val="24"/>
          <w:lang w:eastAsia="cs-CZ"/>
        </w:rPr>
        <w:t>Školní asistent - personální podpora MŠ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Cílem této aktivity je poskytnout dočasnou personální podporu – školního asistenta mateřským školám. 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eastAsia="Times New Roman" w:cs="Calibri" w:cstheme="minorHAnsi"/>
          <w:sz w:val="24"/>
          <w:szCs w:val="24"/>
          <w:lang w:eastAsia="cs-CZ"/>
        </w:rPr>
      </w:pPr>
      <w:bookmarkStart w:id="0" w:name="_GoBack"/>
      <w:bookmarkEnd w:id="0"/>
      <w:r>
        <w:rPr>
          <w:rFonts w:cs="Calibri"/>
          <w:color w:val="000000"/>
          <w:sz w:val="24"/>
          <w:szCs w:val="24"/>
        </w:rPr>
        <w:t>Aktivita umožňuje vyzkoušet a na určité období poskytnout větší podporu zejména dětem ohroženým školním neúspěchem, resp. dětem, u kterých je předpoklad, že budou ohroženy školním neúspěchem po jejich nástupu do základní školy.</w:t>
      </w:r>
    </w:p>
    <w:p>
      <w:pPr>
        <w:pStyle w:val="ListParagraph"/>
        <w:spacing w:lineRule="auto" w:line="240" w:before="0" w:after="120"/>
        <w:ind w:left="1080" w:hanging="0"/>
        <w:contextualSpacing/>
        <w:jc w:val="both"/>
        <w:rPr>
          <w:rFonts w:eastAsia="Times New Roman" w:cs="Calibri" w:cstheme="minorHAnsi"/>
          <w:sz w:val="24"/>
          <w:szCs w:val="24"/>
          <w:lang w:eastAsia="cs-CZ"/>
        </w:rPr>
      </w:pPr>
      <w:r>
        <w:rPr>
          <w:rFonts w:eastAsia="Times New Roman" w:cs="Calibri" w:cstheme="minorHAnsi"/>
          <w:sz w:val="24"/>
          <w:szCs w:val="24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/>
          <w:b/>
          <w:b/>
          <w:color w:val="000000"/>
          <w:sz w:val="28"/>
        </w:rPr>
      </w:pPr>
      <w:r>
        <w:rPr>
          <w:b/>
          <w:bCs/>
          <w:sz w:val="24"/>
          <w:szCs w:val="23"/>
        </w:rPr>
        <w:t>Projektový den ve škole a Projektový den mimo školu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Cílem aktivity je rozvoj kompetencí pedagogických pracovníků v oblasti přípravy a vedení projektového vzdělávání, které vede k rozvoji osobních a sociálních kompetencí dětí.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Projektové vzdělávání bude probíhat v oblasti podpory společného vzdělávání a rozvoje klíčových kompetencí dětí.</w:t>
      </w:r>
    </w:p>
    <w:p>
      <w:pPr>
        <w:pStyle w:val="Normal"/>
        <w:spacing w:lineRule="auto" w:line="240" w:before="0" w:after="120"/>
        <w:ind w:left="36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5760720" cy="1278255"/>
          <wp:effectExtent l="0" t="0" r="0" b="0"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a0195a"/>
    <w:rPr/>
  </w:style>
  <w:style w:type="character" w:styleId="ZpatChar" w:customStyle="1">
    <w:name w:val="Zápatí Char"/>
    <w:basedOn w:val="DefaultParagraphFont"/>
    <w:link w:val="Zpat"/>
    <w:uiPriority w:val="99"/>
    <w:qFormat/>
    <w:rsid w:val="00a0195a"/>
    <w:rPr/>
  </w:style>
  <w:style w:type="character" w:styleId="Datalabel" w:customStyle="1">
    <w:name w:val="datalabel"/>
    <w:basedOn w:val="DefaultParagraphFont"/>
    <w:qFormat/>
    <w:rsid w:val="004203ec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Times New Roman" w:cs="Segoe UI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Segoe U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Calibri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Calibri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Calibri" w:hAnsi="Calibri"/>
      <w:b/>
      <w:sz w:val="28"/>
    </w:rPr>
  </w:style>
  <w:style w:type="character" w:styleId="ListLabel23">
    <w:name w:val="ListLabel 23"/>
    <w:qFormat/>
    <w:rPr>
      <w:rFonts w:eastAsia="Times New Roman" w:cs="Calibri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Calibri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Calibri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Calibri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rFonts w:ascii="Calibri" w:hAnsi="Calibri" w:eastAsia="Calibri" w:cs="Calibri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ascii="Calibri" w:hAnsi="Calibri" w:eastAsia="Calibri" w:cs="Calibri"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a019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019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756d6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e343a9"/>
    <w:pPr>
      <w:widowControl/>
      <w:bidi w:val="0"/>
      <w:spacing w:lineRule="auto" w:line="240" w:before="0" w:after="0"/>
      <w:jc w:val="left"/>
    </w:pPr>
    <w:rPr>
      <w:rFonts w:ascii="Segoe UI" w:hAnsi="Segoe UI" w:cs="Segoe UI" w:eastAsia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8F2C-38FA-47BC-93F8-320CCD4A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LibreOffice/6.2.7.1$Windows_X86_64 LibreOffice_project/23edc44b61b830b7d749943e020e96f5a7df63bf</Application>
  <Pages>1</Pages>
  <Words>137</Words>
  <Characters>856</Characters>
  <CharactersWithSpaces>977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2017-02-15T14:58:00Z</dcterms:created>
  <dc:creator>Acer</dc:creator>
  <dc:description/>
  <dc:language>cs-CZ</dc:language>
  <cp:lastModifiedBy>Jaroslav Hrubý</cp:lastModifiedBy>
  <dcterms:modified xsi:type="dcterms:W3CDTF">2019-08-19T14:21:00Z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